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F21463" w:rsidRDefault="00501098" w:rsidP="004C36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5645800</wp:posOffset>
            </wp:positionH>
            <wp:positionV relativeFrom="paragraph">
              <wp:posOffset>-221157</wp:posOffset>
            </wp:positionV>
            <wp:extent cx="629536" cy="616689"/>
            <wp:effectExtent l="19050" t="0" r="0" b="0"/>
            <wp:wrapNone/>
            <wp:docPr id="6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-42618</wp:posOffset>
            </wp:positionH>
            <wp:positionV relativeFrom="paragraph">
              <wp:posOffset>-253055</wp:posOffset>
            </wp:positionV>
            <wp:extent cx="693331" cy="733647"/>
            <wp:effectExtent l="19050" t="0" r="0" b="0"/>
            <wp:wrapNone/>
            <wp:docPr id="5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6AD" w:rsidRPr="00F21463">
        <w:rPr>
          <w:b/>
          <w:sz w:val="24"/>
          <w:szCs w:val="24"/>
        </w:rPr>
        <w:t>DALAGUETE MANGO GROWERS FRUITS PRODUCER COOPERATIVE (DMGFPC)</w:t>
      </w:r>
      <w:r w:rsidRPr="00501098">
        <w:rPr>
          <w:noProof/>
          <w:sz w:val="40"/>
          <w:szCs w:val="40"/>
        </w:rPr>
        <w:t xml:space="preserve"> 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CIN: 0102071109</w:t>
      </w:r>
    </w:p>
    <w:p w:rsidR="004C36AD" w:rsidRDefault="00DC51AC" w:rsidP="004C36AD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4C36AD" w:rsidRPr="000A590D">
          <w:rPr>
            <w:rStyle w:val="Hyperlink"/>
            <w:sz w:val="24"/>
            <w:szCs w:val="24"/>
          </w:rPr>
          <w:t>www.dalaguetemango.weebly.com</w:t>
        </w:r>
      </w:hyperlink>
    </w:p>
    <w:p w:rsidR="004C36AD" w:rsidRDefault="00DC51AC" w:rsidP="004C36AD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4C36AD" w:rsidRPr="000A590D">
          <w:rPr>
            <w:rStyle w:val="Hyperlink"/>
            <w:sz w:val="24"/>
            <w:szCs w:val="24"/>
          </w:rPr>
          <w:t>dalaguetemangogrower@yahoo.com</w:t>
        </w:r>
      </w:hyperlink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4C36AD" w:rsidRPr="00F21463" w:rsidRDefault="0013049D" w:rsidP="00F21463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Special general assembly</w:t>
      </w:r>
      <w:r w:rsidR="001E1D07">
        <w:rPr>
          <w:b/>
          <w:caps/>
          <w:sz w:val="24"/>
          <w:szCs w:val="24"/>
        </w:rPr>
        <w:t xml:space="preserve"> meeting – </w:t>
      </w:r>
      <w:r>
        <w:rPr>
          <w:b/>
          <w:caps/>
          <w:sz w:val="24"/>
          <w:szCs w:val="24"/>
        </w:rPr>
        <w:t>march 30</w:t>
      </w:r>
      <w:r w:rsidR="001E1D07">
        <w:rPr>
          <w:b/>
          <w:caps/>
          <w:sz w:val="24"/>
          <w:szCs w:val="24"/>
        </w:rPr>
        <w:t xml:space="preserve">, 2013 at </w:t>
      </w:r>
      <w:r>
        <w:rPr>
          <w:b/>
          <w:caps/>
          <w:sz w:val="24"/>
          <w:szCs w:val="24"/>
        </w:rPr>
        <w:t>1</w:t>
      </w:r>
      <w:r w:rsidR="001E1D07">
        <w:rPr>
          <w:b/>
          <w:caps/>
          <w:sz w:val="24"/>
          <w:szCs w:val="24"/>
        </w:rPr>
        <w:t>:</w:t>
      </w:r>
      <w:r w:rsidR="001B239B">
        <w:rPr>
          <w:b/>
          <w:caps/>
          <w:sz w:val="24"/>
          <w:szCs w:val="24"/>
        </w:rPr>
        <w:t>0</w:t>
      </w:r>
      <w:r w:rsidR="001E1D07">
        <w:rPr>
          <w:b/>
          <w:caps/>
          <w:sz w:val="24"/>
          <w:szCs w:val="24"/>
        </w:rPr>
        <w:t xml:space="preserve">0 p.m. at </w:t>
      </w:r>
      <w:r>
        <w:rPr>
          <w:b/>
          <w:caps/>
          <w:sz w:val="24"/>
          <w:szCs w:val="24"/>
        </w:rPr>
        <w:t>montebon’s kiosk, acadab, casay</w:t>
      </w:r>
      <w:r w:rsidR="001E1D07">
        <w:rPr>
          <w:b/>
          <w:caps/>
          <w:sz w:val="24"/>
          <w:szCs w:val="24"/>
        </w:rPr>
        <w:t xml:space="preserve">, dalaguete, </w:t>
      </w:r>
      <w:proofErr w:type="gramStart"/>
      <w:r w:rsidR="001E1D07">
        <w:rPr>
          <w:b/>
          <w:caps/>
          <w:sz w:val="24"/>
          <w:szCs w:val="24"/>
        </w:rPr>
        <w:t>cebu</w:t>
      </w:r>
      <w:proofErr w:type="gramEnd"/>
      <w:r w:rsidR="001E1D07">
        <w:rPr>
          <w:b/>
          <w:caps/>
          <w:sz w:val="24"/>
          <w:szCs w:val="24"/>
        </w:rPr>
        <w:t>.</w:t>
      </w:r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F21463" w:rsidRDefault="00F21463" w:rsidP="004C36AD">
      <w:pPr>
        <w:spacing w:after="0" w:line="240" w:lineRule="auto"/>
        <w:rPr>
          <w:b/>
          <w:sz w:val="24"/>
          <w:szCs w:val="24"/>
        </w:rPr>
      </w:pPr>
    </w:p>
    <w:p w:rsidR="00845B20" w:rsidRDefault="00F21463" w:rsidP="001E1D0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E1D07">
        <w:rPr>
          <w:sz w:val="24"/>
          <w:szCs w:val="24"/>
        </w:rPr>
        <w:t xml:space="preserve">An opening prayer was lead by Mrs. Leonora </w:t>
      </w:r>
      <w:proofErr w:type="spellStart"/>
      <w:r w:rsidR="001E1D07">
        <w:rPr>
          <w:sz w:val="24"/>
          <w:szCs w:val="24"/>
        </w:rPr>
        <w:t>Montebon</w:t>
      </w:r>
      <w:proofErr w:type="spellEnd"/>
      <w:r w:rsidR="001E1D07">
        <w:rPr>
          <w:sz w:val="24"/>
          <w:szCs w:val="24"/>
        </w:rPr>
        <w:t>, secretary.</w:t>
      </w:r>
      <w:r w:rsidR="001B239B">
        <w:rPr>
          <w:sz w:val="24"/>
          <w:szCs w:val="24"/>
        </w:rPr>
        <w:t xml:space="preserve"> </w:t>
      </w:r>
    </w:p>
    <w:p w:rsidR="007901B6" w:rsidRDefault="007901B6" w:rsidP="001E1D07">
      <w:pPr>
        <w:spacing w:after="0" w:line="240" w:lineRule="auto"/>
        <w:jc w:val="both"/>
        <w:rPr>
          <w:sz w:val="24"/>
          <w:szCs w:val="24"/>
        </w:rPr>
      </w:pPr>
    </w:p>
    <w:p w:rsidR="00C54DA4" w:rsidRDefault="00C54DA4" w:rsidP="001E1D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Philippine National Anthem was conducted by Mrs. Eugenia </w:t>
      </w:r>
      <w:proofErr w:type="spellStart"/>
      <w:r>
        <w:rPr>
          <w:sz w:val="24"/>
          <w:szCs w:val="24"/>
        </w:rPr>
        <w:t>Lumayag</w:t>
      </w:r>
      <w:proofErr w:type="spellEnd"/>
    </w:p>
    <w:p w:rsidR="007901B6" w:rsidRDefault="007901B6" w:rsidP="001E1D07">
      <w:pPr>
        <w:spacing w:after="0" w:line="240" w:lineRule="auto"/>
        <w:jc w:val="both"/>
        <w:rPr>
          <w:sz w:val="24"/>
          <w:szCs w:val="24"/>
        </w:rPr>
      </w:pPr>
    </w:p>
    <w:p w:rsidR="00C54DA4" w:rsidRDefault="00C54DA4" w:rsidP="001E1D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Welcome Address was rendered by Mr. </w:t>
      </w:r>
      <w:proofErr w:type="spellStart"/>
      <w:r>
        <w:rPr>
          <w:sz w:val="24"/>
          <w:szCs w:val="24"/>
        </w:rPr>
        <w:t>Segundino</w:t>
      </w:r>
      <w:proofErr w:type="spellEnd"/>
      <w:r>
        <w:rPr>
          <w:sz w:val="24"/>
          <w:szCs w:val="24"/>
        </w:rPr>
        <w:t xml:space="preserve"> Jorge, Presiding Officer</w:t>
      </w:r>
    </w:p>
    <w:p w:rsidR="00A43A7A" w:rsidRDefault="00A43A7A" w:rsidP="001E1D07">
      <w:pPr>
        <w:spacing w:after="0" w:line="240" w:lineRule="auto"/>
        <w:jc w:val="both"/>
        <w:rPr>
          <w:sz w:val="24"/>
          <w:szCs w:val="24"/>
        </w:rPr>
      </w:pPr>
    </w:p>
    <w:p w:rsidR="00A43A7A" w:rsidRDefault="00A43A7A" w:rsidP="00A43A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 stated in Section 8 of the DMGFPC Constitution and By-laws states Order of Business of the regular general assembly meeting </w:t>
      </w:r>
      <w:r w:rsidR="00860CF3">
        <w:rPr>
          <w:sz w:val="24"/>
          <w:szCs w:val="24"/>
        </w:rPr>
        <w:t>shall be</w:t>
      </w:r>
      <w:r>
        <w:rPr>
          <w:sz w:val="24"/>
          <w:szCs w:val="24"/>
        </w:rPr>
        <w:t>:</w:t>
      </w:r>
    </w:p>
    <w:p w:rsidR="00A43A7A" w:rsidRDefault="00A43A7A" w:rsidP="00A43A7A">
      <w:pPr>
        <w:spacing w:after="0" w:line="240" w:lineRule="auto"/>
        <w:jc w:val="both"/>
        <w:rPr>
          <w:sz w:val="24"/>
          <w:szCs w:val="24"/>
        </w:rPr>
      </w:pPr>
    </w:p>
    <w:p w:rsidR="00A43A7A" w:rsidRDefault="00C94600" w:rsidP="00A43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 was done by the secretary;</w:t>
      </w:r>
    </w:p>
    <w:p w:rsidR="00A43A7A" w:rsidRDefault="00A43A7A" w:rsidP="00A43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C94600">
        <w:rPr>
          <w:sz w:val="24"/>
          <w:szCs w:val="24"/>
        </w:rPr>
        <w:t>oof of due notice was read by the secretary;</w:t>
      </w:r>
    </w:p>
    <w:p w:rsidR="00A43A7A" w:rsidRDefault="00C94600" w:rsidP="00A43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was made by the secretary;</w:t>
      </w:r>
    </w:p>
    <w:p w:rsidR="00A43A7A" w:rsidRDefault="00A43A7A" w:rsidP="00A43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Consideration of the minutes of the previous meeting</w:t>
      </w:r>
      <w:r w:rsidR="009164D4">
        <w:rPr>
          <w:sz w:val="24"/>
          <w:szCs w:val="24"/>
        </w:rPr>
        <w:t xml:space="preserve"> was agreed by the majority</w:t>
      </w:r>
      <w:r>
        <w:rPr>
          <w:sz w:val="24"/>
          <w:szCs w:val="24"/>
        </w:rPr>
        <w:t>;</w:t>
      </w:r>
    </w:p>
    <w:p w:rsidR="00A43A7A" w:rsidRDefault="00A43A7A" w:rsidP="00A43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579AE">
        <w:rPr>
          <w:sz w:val="24"/>
          <w:szCs w:val="24"/>
        </w:rPr>
        <w:t>atters arising from the minutes was presided by the chairman;</w:t>
      </w:r>
    </w:p>
    <w:p w:rsidR="00A43A7A" w:rsidRDefault="00A43A7A" w:rsidP="00A43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Consideration of the consolidated report of the board of directors, officers, and the committe</w:t>
      </w:r>
      <w:r w:rsidR="00D418B0">
        <w:rPr>
          <w:sz w:val="24"/>
          <w:szCs w:val="24"/>
        </w:rPr>
        <w:t>e</w:t>
      </w:r>
      <w:r>
        <w:rPr>
          <w:sz w:val="24"/>
          <w:szCs w:val="24"/>
        </w:rPr>
        <w:t>s, including audited financial statements of the cooperative</w:t>
      </w:r>
      <w:r w:rsidR="004A1617">
        <w:rPr>
          <w:sz w:val="24"/>
          <w:szCs w:val="24"/>
        </w:rPr>
        <w:t xml:space="preserve"> w</w:t>
      </w:r>
      <w:r w:rsidR="00A31926">
        <w:rPr>
          <w:sz w:val="24"/>
          <w:szCs w:val="24"/>
        </w:rPr>
        <w:t>as</w:t>
      </w:r>
      <w:r w:rsidR="004A1617">
        <w:rPr>
          <w:sz w:val="24"/>
          <w:szCs w:val="24"/>
        </w:rPr>
        <w:t xml:space="preserve"> agreed by the general assembly</w:t>
      </w:r>
      <w:r>
        <w:rPr>
          <w:sz w:val="24"/>
          <w:szCs w:val="24"/>
        </w:rPr>
        <w:t>;</w:t>
      </w:r>
    </w:p>
    <w:p w:rsidR="00A43A7A" w:rsidRDefault="00A43A7A" w:rsidP="00A43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Consideration of annual operations plan and budget</w:t>
      </w:r>
      <w:r w:rsidR="00A871BA">
        <w:rPr>
          <w:sz w:val="24"/>
          <w:szCs w:val="24"/>
        </w:rPr>
        <w:t xml:space="preserve"> was agreed by the general assembly</w:t>
      </w:r>
      <w:r>
        <w:rPr>
          <w:sz w:val="24"/>
          <w:szCs w:val="24"/>
        </w:rPr>
        <w:t>;</w:t>
      </w:r>
    </w:p>
    <w:p w:rsidR="00A43A7A" w:rsidRDefault="00A43A7A" w:rsidP="00A43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Election of directors and committee members</w:t>
      </w:r>
      <w:r w:rsidR="00196DAD">
        <w:rPr>
          <w:sz w:val="24"/>
          <w:szCs w:val="24"/>
        </w:rPr>
        <w:t xml:space="preserve"> was administered by the ELECOM</w:t>
      </w:r>
      <w:r>
        <w:rPr>
          <w:sz w:val="24"/>
          <w:szCs w:val="24"/>
        </w:rPr>
        <w:t>;</w:t>
      </w:r>
    </w:p>
    <w:p w:rsidR="00A43A7A" w:rsidRDefault="00A43A7A" w:rsidP="00A43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Unfinished business</w:t>
      </w:r>
      <w:r w:rsidR="00C02FEA">
        <w:rPr>
          <w:sz w:val="24"/>
          <w:szCs w:val="24"/>
        </w:rPr>
        <w:t xml:space="preserve"> came to an end upon the </w:t>
      </w:r>
      <w:r w:rsidR="00A43878">
        <w:rPr>
          <w:sz w:val="24"/>
          <w:szCs w:val="24"/>
        </w:rPr>
        <w:t>discussions in the general assembly</w:t>
      </w:r>
      <w:r>
        <w:rPr>
          <w:sz w:val="24"/>
          <w:szCs w:val="24"/>
        </w:rPr>
        <w:t>;</w:t>
      </w:r>
    </w:p>
    <w:p w:rsidR="00A43A7A" w:rsidRDefault="000523E0" w:rsidP="00A43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 was acknowledged in the general assembly</w:t>
      </w:r>
      <w:r w:rsidR="00A43A7A">
        <w:rPr>
          <w:sz w:val="24"/>
          <w:szCs w:val="24"/>
        </w:rPr>
        <w:t xml:space="preserve">; and </w:t>
      </w:r>
    </w:p>
    <w:p w:rsidR="00A43A7A" w:rsidRPr="00A0001E" w:rsidRDefault="00A43A7A" w:rsidP="00A43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166A3F">
        <w:rPr>
          <w:sz w:val="24"/>
          <w:szCs w:val="24"/>
        </w:rPr>
        <w:t xml:space="preserve"> was declared through motion and agreed by the majority.</w:t>
      </w:r>
    </w:p>
    <w:p w:rsidR="00A43A7A" w:rsidRDefault="00A43A7A" w:rsidP="001E1D07">
      <w:pPr>
        <w:spacing w:after="0" w:line="240" w:lineRule="auto"/>
        <w:jc w:val="both"/>
        <w:rPr>
          <w:sz w:val="24"/>
          <w:szCs w:val="24"/>
        </w:rPr>
      </w:pPr>
    </w:p>
    <w:p w:rsidR="007901B6" w:rsidRDefault="007901B6" w:rsidP="001E1D07">
      <w:pPr>
        <w:spacing w:after="0" w:line="240" w:lineRule="auto"/>
        <w:jc w:val="both"/>
        <w:rPr>
          <w:sz w:val="24"/>
          <w:szCs w:val="24"/>
        </w:rPr>
      </w:pPr>
    </w:p>
    <w:p w:rsidR="00981FAF" w:rsidRDefault="001E1D07" w:rsidP="00C54D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1FAF">
        <w:rPr>
          <w:sz w:val="24"/>
          <w:szCs w:val="24"/>
        </w:rPr>
        <w:t>A. A</w:t>
      </w:r>
      <w:r>
        <w:rPr>
          <w:sz w:val="24"/>
          <w:szCs w:val="24"/>
        </w:rPr>
        <w:t xml:space="preserve"> Roll </w:t>
      </w:r>
      <w:r w:rsidR="00981FAF">
        <w:rPr>
          <w:sz w:val="24"/>
          <w:szCs w:val="24"/>
        </w:rPr>
        <w:t>Call was made by the secretary.</w:t>
      </w:r>
    </w:p>
    <w:p w:rsidR="00981FAF" w:rsidRDefault="00981FAF" w:rsidP="00C54DA4">
      <w:pPr>
        <w:spacing w:after="0" w:line="240" w:lineRule="auto"/>
        <w:jc w:val="both"/>
        <w:rPr>
          <w:sz w:val="24"/>
          <w:szCs w:val="24"/>
        </w:rPr>
      </w:pPr>
    </w:p>
    <w:p w:rsidR="00981FAF" w:rsidRDefault="00981FAF" w:rsidP="00981FA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Proof of due notice was read by the secretary; </w:t>
      </w:r>
      <w:r w:rsidR="001E1D07">
        <w:rPr>
          <w:sz w:val="24"/>
          <w:szCs w:val="24"/>
        </w:rPr>
        <w:t xml:space="preserve">she mentioned that members were informed via text message and </w:t>
      </w:r>
      <w:r w:rsidR="002A2E2E">
        <w:rPr>
          <w:sz w:val="24"/>
          <w:szCs w:val="24"/>
        </w:rPr>
        <w:t>letter</w:t>
      </w:r>
      <w:r w:rsidR="001E1D07">
        <w:rPr>
          <w:sz w:val="24"/>
          <w:szCs w:val="24"/>
        </w:rPr>
        <w:t xml:space="preserve">. </w:t>
      </w:r>
    </w:p>
    <w:p w:rsidR="00C54DA4" w:rsidRDefault="00981FAF" w:rsidP="00981FA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Call to order was made by the secretary. </w:t>
      </w:r>
      <w:r w:rsidR="00E80B65">
        <w:rPr>
          <w:sz w:val="24"/>
          <w:szCs w:val="24"/>
        </w:rPr>
        <w:t>There were 22 members present; 15 members absent out of 37 members. A quorum was declared.</w:t>
      </w:r>
    </w:p>
    <w:p w:rsidR="007901B6" w:rsidRDefault="007901B6" w:rsidP="00C54DA4">
      <w:pPr>
        <w:spacing w:after="0" w:line="240" w:lineRule="auto"/>
        <w:jc w:val="both"/>
        <w:rPr>
          <w:sz w:val="24"/>
          <w:szCs w:val="24"/>
        </w:rPr>
      </w:pPr>
    </w:p>
    <w:p w:rsidR="000A160C" w:rsidRDefault="00E80B65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30BE">
        <w:rPr>
          <w:sz w:val="24"/>
          <w:szCs w:val="24"/>
        </w:rPr>
        <w:t xml:space="preserve">D. Consideration of the minutes of the previous meeting was agreed by the majority. </w:t>
      </w:r>
      <w:r w:rsidR="00F06497">
        <w:rPr>
          <w:sz w:val="24"/>
          <w:szCs w:val="24"/>
        </w:rPr>
        <w:t>The secretary</w:t>
      </w:r>
      <w:r w:rsidR="00C16503">
        <w:rPr>
          <w:sz w:val="24"/>
          <w:szCs w:val="24"/>
        </w:rPr>
        <w:t xml:space="preserve"> read the minutes of the undeclared quorum-General Assembly Meeting dated February 24, 2013. The said meeting was considered, and entered into </w:t>
      </w:r>
      <w:r w:rsidR="007E402D">
        <w:rPr>
          <w:sz w:val="24"/>
          <w:szCs w:val="24"/>
        </w:rPr>
        <w:t xml:space="preserve">the cooperative </w:t>
      </w:r>
      <w:r w:rsidR="00F14AEE">
        <w:rPr>
          <w:sz w:val="24"/>
          <w:szCs w:val="24"/>
        </w:rPr>
        <w:t>for</w:t>
      </w:r>
      <w:r w:rsidR="007E402D">
        <w:rPr>
          <w:sz w:val="24"/>
          <w:szCs w:val="24"/>
        </w:rPr>
        <w:t xml:space="preserve"> documentation</w:t>
      </w:r>
      <w:r w:rsidR="00F14AEE">
        <w:rPr>
          <w:sz w:val="24"/>
          <w:szCs w:val="24"/>
        </w:rPr>
        <w:t xml:space="preserve"> purposes.</w:t>
      </w:r>
      <w:r w:rsidR="000A160C">
        <w:rPr>
          <w:sz w:val="24"/>
          <w:szCs w:val="24"/>
        </w:rPr>
        <w:t xml:space="preserve"> And also the secretary did read the 2012 Minutes of the General Assembly and was entered into the cooperative through motion of a member and approved by mass motion.</w:t>
      </w:r>
    </w:p>
    <w:p w:rsidR="00981FAF" w:rsidRDefault="00981FAF" w:rsidP="00221A2D">
      <w:pPr>
        <w:spacing w:after="0" w:line="240" w:lineRule="auto"/>
        <w:jc w:val="both"/>
        <w:rPr>
          <w:sz w:val="24"/>
          <w:szCs w:val="24"/>
        </w:rPr>
      </w:pPr>
    </w:p>
    <w:p w:rsidR="00981FAF" w:rsidRDefault="00981FAF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E.</w:t>
      </w:r>
      <w:r w:rsidR="008030BE">
        <w:rPr>
          <w:sz w:val="24"/>
          <w:szCs w:val="24"/>
        </w:rPr>
        <w:t xml:space="preserve"> Matters arising from the minutes were </w:t>
      </w:r>
      <w:r w:rsidR="007D7DED">
        <w:rPr>
          <w:sz w:val="24"/>
          <w:szCs w:val="24"/>
        </w:rPr>
        <w:t>settled</w:t>
      </w:r>
      <w:r w:rsidR="008030BE">
        <w:rPr>
          <w:sz w:val="24"/>
          <w:szCs w:val="24"/>
        </w:rPr>
        <w:t xml:space="preserve"> </w:t>
      </w:r>
      <w:r w:rsidR="007D7DED">
        <w:rPr>
          <w:sz w:val="24"/>
          <w:szCs w:val="24"/>
        </w:rPr>
        <w:t>down by decisions of the general assembly.</w:t>
      </w:r>
    </w:p>
    <w:p w:rsidR="007901B6" w:rsidRDefault="007901B6" w:rsidP="00221A2D">
      <w:pPr>
        <w:spacing w:after="0" w:line="240" w:lineRule="auto"/>
        <w:jc w:val="both"/>
        <w:rPr>
          <w:sz w:val="24"/>
          <w:szCs w:val="24"/>
        </w:rPr>
      </w:pPr>
    </w:p>
    <w:p w:rsidR="00F14AEE" w:rsidRDefault="007D3CED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8B0">
        <w:rPr>
          <w:sz w:val="24"/>
          <w:szCs w:val="24"/>
        </w:rPr>
        <w:t>F. Consideration of the consolidated report of the board of directors, officers, and the committees, including audited financial statements of the cooperative w</w:t>
      </w:r>
      <w:r w:rsidR="00DD746D">
        <w:rPr>
          <w:sz w:val="24"/>
          <w:szCs w:val="24"/>
        </w:rPr>
        <w:t>as</w:t>
      </w:r>
      <w:r w:rsidR="00D418B0">
        <w:rPr>
          <w:sz w:val="24"/>
          <w:szCs w:val="24"/>
        </w:rPr>
        <w:t xml:space="preserve"> agreed by the general assembly to specify r</w:t>
      </w:r>
      <w:r w:rsidR="000A32DA">
        <w:rPr>
          <w:sz w:val="24"/>
          <w:szCs w:val="24"/>
        </w:rPr>
        <w:t>eports, such as, Cooperative Annual Performance Report (CAPR); Social Audit Report (SAR); Performance Audit Report (PAR)</w:t>
      </w:r>
      <w:r w:rsidR="00000462">
        <w:rPr>
          <w:sz w:val="24"/>
          <w:szCs w:val="24"/>
        </w:rPr>
        <w:t>; Audited Financial Statements (FS) duly stamped “Received” by BIR; List of Officers and Trainings Completed; Cooperative Development Plan (CDP); Annual Plan (AP); Annual Operating Budget Plan (AOBP)</w:t>
      </w:r>
      <w:r w:rsidR="00632366">
        <w:rPr>
          <w:sz w:val="24"/>
          <w:szCs w:val="24"/>
        </w:rPr>
        <w:t>; Management and Committee Reports (MCR) were all presented from different committee chairpersons and BOD</w:t>
      </w:r>
      <w:r w:rsidR="0036595C">
        <w:rPr>
          <w:sz w:val="24"/>
          <w:szCs w:val="24"/>
        </w:rPr>
        <w:t xml:space="preserve"> before the Special General Assembly. </w:t>
      </w:r>
      <w:r w:rsidR="00535C66">
        <w:rPr>
          <w:sz w:val="24"/>
          <w:szCs w:val="24"/>
        </w:rPr>
        <w:t xml:space="preserve">With all these reports presented, on motion of Mr. Alexander </w:t>
      </w:r>
      <w:proofErr w:type="spellStart"/>
      <w:r w:rsidR="00535C66">
        <w:rPr>
          <w:sz w:val="24"/>
          <w:szCs w:val="24"/>
        </w:rPr>
        <w:t>Lumayag</w:t>
      </w:r>
      <w:proofErr w:type="spellEnd"/>
      <w:r w:rsidR="00535C66">
        <w:rPr>
          <w:sz w:val="24"/>
          <w:szCs w:val="24"/>
        </w:rPr>
        <w:t xml:space="preserve"> and approved in </w:t>
      </w:r>
      <w:r w:rsidR="00535C66">
        <w:rPr>
          <w:sz w:val="24"/>
          <w:szCs w:val="24"/>
        </w:rPr>
        <w:lastRenderedPageBreak/>
        <w:t>mass motion that all reports mentioned were accepted and entered into the cooperative as public legal documents.</w:t>
      </w:r>
    </w:p>
    <w:p w:rsidR="007901B6" w:rsidRDefault="007901B6" w:rsidP="00221A2D">
      <w:pPr>
        <w:spacing w:after="0" w:line="240" w:lineRule="auto"/>
        <w:jc w:val="both"/>
        <w:rPr>
          <w:sz w:val="24"/>
          <w:szCs w:val="24"/>
        </w:rPr>
      </w:pPr>
    </w:p>
    <w:p w:rsidR="00A871BA" w:rsidRDefault="00A871BA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1CF1">
        <w:rPr>
          <w:sz w:val="24"/>
          <w:szCs w:val="24"/>
        </w:rPr>
        <w:t>G. Consideration of annual operations plan and budget was agreed by the general assembly.</w:t>
      </w:r>
    </w:p>
    <w:p w:rsidR="00501CF1" w:rsidRDefault="00501CF1" w:rsidP="00221A2D">
      <w:pPr>
        <w:spacing w:after="0" w:line="240" w:lineRule="auto"/>
        <w:jc w:val="both"/>
        <w:rPr>
          <w:sz w:val="24"/>
          <w:szCs w:val="24"/>
        </w:rPr>
      </w:pPr>
    </w:p>
    <w:p w:rsidR="00501CF1" w:rsidRDefault="00501CF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H. Election of directors and committee members was administered by the ELECOM. </w:t>
      </w:r>
      <w:r w:rsidR="005E2A1D">
        <w:rPr>
          <w:sz w:val="24"/>
          <w:szCs w:val="24"/>
        </w:rPr>
        <w:t>The presiding office</w:t>
      </w:r>
      <w:r w:rsidR="009F718C">
        <w:rPr>
          <w:sz w:val="24"/>
          <w:szCs w:val="24"/>
        </w:rPr>
        <w:t>r, Dir. Jorge called the ELECOM</w:t>
      </w:r>
      <w:r w:rsidR="00671E2C">
        <w:rPr>
          <w:sz w:val="24"/>
          <w:szCs w:val="24"/>
        </w:rPr>
        <w:t xml:space="preserve"> to convene and </w:t>
      </w:r>
      <w:r w:rsidR="00E75906">
        <w:rPr>
          <w:sz w:val="24"/>
          <w:szCs w:val="24"/>
        </w:rPr>
        <w:t xml:space="preserve">conduct DMGFPC Election 2013. Results hereby </w:t>
      </w:r>
      <w:r w:rsidR="00F06497">
        <w:rPr>
          <w:sz w:val="24"/>
          <w:szCs w:val="24"/>
        </w:rPr>
        <w:t>canvassed and proclaimed winning candidates</w:t>
      </w:r>
      <w:r w:rsidR="00E75906">
        <w:rPr>
          <w:sz w:val="24"/>
          <w:szCs w:val="24"/>
        </w:rPr>
        <w:t xml:space="preserve">: </w:t>
      </w:r>
    </w:p>
    <w:p w:rsidR="005E2A1D" w:rsidRDefault="00501CF1" w:rsidP="00501CF1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H.1. </w:t>
      </w:r>
      <w:proofErr w:type="gramStart"/>
      <w:r w:rsidR="00E75906">
        <w:rPr>
          <w:sz w:val="24"/>
          <w:szCs w:val="24"/>
        </w:rPr>
        <w:t>For</w:t>
      </w:r>
      <w:proofErr w:type="gramEnd"/>
      <w:r w:rsidR="00E75906">
        <w:rPr>
          <w:sz w:val="24"/>
          <w:szCs w:val="24"/>
        </w:rPr>
        <w:t xml:space="preserve"> Board of Directors: Mr. Ricardo </w:t>
      </w:r>
      <w:proofErr w:type="spellStart"/>
      <w:r w:rsidR="00E75906">
        <w:rPr>
          <w:sz w:val="24"/>
          <w:szCs w:val="24"/>
        </w:rPr>
        <w:t>Belamia</w:t>
      </w:r>
      <w:proofErr w:type="spellEnd"/>
      <w:r w:rsidR="00E75906">
        <w:rPr>
          <w:sz w:val="24"/>
          <w:szCs w:val="24"/>
        </w:rPr>
        <w:t xml:space="preserve"> garnered 17 votes; Mr. Pablo </w:t>
      </w:r>
      <w:proofErr w:type="spellStart"/>
      <w:r w:rsidR="00E75906">
        <w:rPr>
          <w:sz w:val="24"/>
          <w:szCs w:val="24"/>
        </w:rPr>
        <w:t>Gamboa</w:t>
      </w:r>
      <w:proofErr w:type="spellEnd"/>
      <w:r w:rsidR="00E75906">
        <w:rPr>
          <w:sz w:val="24"/>
          <w:szCs w:val="24"/>
        </w:rPr>
        <w:t xml:space="preserve">, 14; Mr. </w:t>
      </w:r>
      <w:proofErr w:type="spellStart"/>
      <w:r w:rsidR="00E75906">
        <w:rPr>
          <w:sz w:val="24"/>
          <w:szCs w:val="24"/>
        </w:rPr>
        <w:t>Segundino</w:t>
      </w:r>
      <w:proofErr w:type="spellEnd"/>
      <w:r w:rsidR="00E75906">
        <w:rPr>
          <w:sz w:val="24"/>
          <w:szCs w:val="24"/>
        </w:rPr>
        <w:t xml:space="preserve"> Jorge, 13; Mr. Vicente </w:t>
      </w:r>
      <w:proofErr w:type="spellStart"/>
      <w:r w:rsidR="00E75906">
        <w:rPr>
          <w:sz w:val="24"/>
          <w:szCs w:val="24"/>
        </w:rPr>
        <w:t>Lenares</w:t>
      </w:r>
      <w:proofErr w:type="spellEnd"/>
      <w:r w:rsidR="00E75906">
        <w:rPr>
          <w:sz w:val="24"/>
          <w:szCs w:val="24"/>
        </w:rPr>
        <w:t xml:space="preserve">, 13; Mr. Alexander </w:t>
      </w:r>
      <w:proofErr w:type="spellStart"/>
      <w:r w:rsidR="00E75906">
        <w:rPr>
          <w:sz w:val="24"/>
          <w:szCs w:val="24"/>
        </w:rPr>
        <w:t>Lumayag</w:t>
      </w:r>
      <w:proofErr w:type="spellEnd"/>
      <w:r w:rsidR="004416AE">
        <w:rPr>
          <w:sz w:val="24"/>
          <w:szCs w:val="24"/>
        </w:rPr>
        <w:t xml:space="preserve">, 12; Eduardo </w:t>
      </w:r>
      <w:proofErr w:type="spellStart"/>
      <w:r w:rsidR="004416AE">
        <w:rPr>
          <w:sz w:val="24"/>
          <w:szCs w:val="24"/>
        </w:rPr>
        <w:t>Enopia</w:t>
      </w:r>
      <w:proofErr w:type="spellEnd"/>
      <w:r w:rsidR="004416AE">
        <w:rPr>
          <w:sz w:val="24"/>
          <w:szCs w:val="24"/>
        </w:rPr>
        <w:t xml:space="preserve">, 8; and Eugenia </w:t>
      </w:r>
      <w:proofErr w:type="spellStart"/>
      <w:r w:rsidR="004416AE">
        <w:rPr>
          <w:sz w:val="24"/>
          <w:szCs w:val="24"/>
        </w:rPr>
        <w:t>Lumayag</w:t>
      </w:r>
      <w:proofErr w:type="spellEnd"/>
      <w:r w:rsidR="004416AE">
        <w:rPr>
          <w:sz w:val="24"/>
          <w:szCs w:val="24"/>
        </w:rPr>
        <w:t>, 7.</w:t>
      </w:r>
    </w:p>
    <w:p w:rsidR="007901B6" w:rsidRDefault="007901B6" w:rsidP="00221A2D">
      <w:pPr>
        <w:spacing w:after="0" w:line="240" w:lineRule="auto"/>
        <w:jc w:val="both"/>
        <w:rPr>
          <w:sz w:val="24"/>
          <w:szCs w:val="24"/>
        </w:rPr>
      </w:pPr>
    </w:p>
    <w:p w:rsidR="00F53044" w:rsidRDefault="000270C9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1CF1">
        <w:rPr>
          <w:sz w:val="24"/>
          <w:szCs w:val="24"/>
        </w:rPr>
        <w:t xml:space="preserve">H.2. </w:t>
      </w:r>
      <w:r w:rsidR="00F33021">
        <w:rPr>
          <w:sz w:val="24"/>
          <w:szCs w:val="24"/>
        </w:rPr>
        <w:t xml:space="preserve">Audit and Inventory Committee: Mrs. Eugenia </w:t>
      </w:r>
      <w:proofErr w:type="spellStart"/>
      <w:r w:rsidR="00F33021">
        <w:rPr>
          <w:sz w:val="24"/>
          <w:szCs w:val="24"/>
        </w:rPr>
        <w:t>Lumayag</w:t>
      </w:r>
      <w:proofErr w:type="spellEnd"/>
      <w:r w:rsidR="00F33021">
        <w:rPr>
          <w:sz w:val="24"/>
          <w:szCs w:val="24"/>
        </w:rPr>
        <w:t xml:space="preserve"> garnered</w:t>
      </w:r>
      <w:r w:rsidR="00A96839">
        <w:rPr>
          <w:sz w:val="24"/>
          <w:szCs w:val="24"/>
        </w:rPr>
        <w:t xml:space="preserve"> 13 votes, proclaimed as Chairman; Mr. Roberto </w:t>
      </w:r>
      <w:proofErr w:type="spellStart"/>
      <w:r w:rsidR="00A96839">
        <w:rPr>
          <w:sz w:val="24"/>
          <w:szCs w:val="24"/>
        </w:rPr>
        <w:t>Montebon</w:t>
      </w:r>
      <w:proofErr w:type="spellEnd"/>
      <w:r w:rsidR="00A96839">
        <w:rPr>
          <w:sz w:val="24"/>
          <w:szCs w:val="24"/>
        </w:rPr>
        <w:t xml:space="preserve">, 12, as Vice-Chairman; Mr. </w:t>
      </w:r>
      <w:proofErr w:type="spellStart"/>
      <w:r w:rsidR="00A96839">
        <w:rPr>
          <w:sz w:val="24"/>
          <w:szCs w:val="24"/>
        </w:rPr>
        <w:t>Arsulin</w:t>
      </w:r>
      <w:proofErr w:type="spellEnd"/>
      <w:r w:rsidR="00A96839">
        <w:rPr>
          <w:sz w:val="24"/>
          <w:szCs w:val="24"/>
        </w:rPr>
        <w:t xml:space="preserve"> </w:t>
      </w:r>
      <w:proofErr w:type="spellStart"/>
      <w:r w:rsidR="00A96839">
        <w:rPr>
          <w:sz w:val="24"/>
          <w:szCs w:val="24"/>
        </w:rPr>
        <w:t>Bejagan</w:t>
      </w:r>
      <w:proofErr w:type="spellEnd"/>
      <w:r w:rsidR="00A96839">
        <w:rPr>
          <w:sz w:val="24"/>
          <w:szCs w:val="24"/>
        </w:rPr>
        <w:t>, 12, as Secretary</w:t>
      </w:r>
      <w:r w:rsidR="00F53044">
        <w:rPr>
          <w:sz w:val="24"/>
          <w:szCs w:val="24"/>
        </w:rPr>
        <w:t xml:space="preserve">; and Mr. </w:t>
      </w:r>
      <w:proofErr w:type="spellStart"/>
      <w:r w:rsidR="00F53044">
        <w:rPr>
          <w:sz w:val="24"/>
          <w:szCs w:val="24"/>
        </w:rPr>
        <w:t>Wenifredo</w:t>
      </w:r>
      <w:proofErr w:type="spellEnd"/>
      <w:r w:rsidR="00F53044">
        <w:rPr>
          <w:sz w:val="24"/>
          <w:szCs w:val="24"/>
        </w:rPr>
        <w:t xml:space="preserve"> </w:t>
      </w:r>
      <w:proofErr w:type="spellStart"/>
      <w:r w:rsidR="00F53044">
        <w:rPr>
          <w:sz w:val="24"/>
          <w:szCs w:val="24"/>
        </w:rPr>
        <w:t>Beceril</w:t>
      </w:r>
      <w:proofErr w:type="spellEnd"/>
      <w:r w:rsidR="00F53044">
        <w:rPr>
          <w:sz w:val="24"/>
          <w:szCs w:val="24"/>
        </w:rPr>
        <w:t>, 8.</w:t>
      </w:r>
    </w:p>
    <w:p w:rsidR="007901B6" w:rsidRDefault="007901B6" w:rsidP="00221A2D">
      <w:pPr>
        <w:spacing w:after="0" w:line="240" w:lineRule="auto"/>
        <w:jc w:val="both"/>
        <w:rPr>
          <w:sz w:val="24"/>
          <w:szCs w:val="24"/>
        </w:rPr>
      </w:pPr>
    </w:p>
    <w:p w:rsidR="00A4775F" w:rsidRDefault="00F5304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1CF1">
        <w:rPr>
          <w:sz w:val="24"/>
          <w:szCs w:val="24"/>
        </w:rPr>
        <w:t xml:space="preserve">H.3. </w:t>
      </w:r>
      <w:r w:rsidR="00A4775F">
        <w:rPr>
          <w:sz w:val="24"/>
          <w:szCs w:val="24"/>
        </w:rPr>
        <w:t xml:space="preserve">Election Committee: Mrs. Maxima </w:t>
      </w:r>
      <w:proofErr w:type="spellStart"/>
      <w:r w:rsidR="00A4775F">
        <w:rPr>
          <w:sz w:val="24"/>
          <w:szCs w:val="24"/>
        </w:rPr>
        <w:t>Entoma</w:t>
      </w:r>
      <w:proofErr w:type="spellEnd"/>
      <w:r w:rsidR="00A4775F">
        <w:rPr>
          <w:sz w:val="24"/>
          <w:szCs w:val="24"/>
        </w:rPr>
        <w:t xml:space="preserve"> garnered 13 votes, proclaimed as Chairman; Mr. </w:t>
      </w:r>
      <w:proofErr w:type="spellStart"/>
      <w:r w:rsidR="00A4775F">
        <w:rPr>
          <w:sz w:val="24"/>
          <w:szCs w:val="24"/>
        </w:rPr>
        <w:t>Monico</w:t>
      </w:r>
      <w:proofErr w:type="spellEnd"/>
      <w:r w:rsidR="00A4775F">
        <w:rPr>
          <w:sz w:val="24"/>
          <w:szCs w:val="24"/>
        </w:rPr>
        <w:t xml:space="preserve"> </w:t>
      </w:r>
      <w:proofErr w:type="spellStart"/>
      <w:r w:rsidR="00A4775F">
        <w:rPr>
          <w:sz w:val="24"/>
          <w:szCs w:val="24"/>
        </w:rPr>
        <w:t>Clatero</w:t>
      </w:r>
      <w:proofErr w:type="spellEnd"/>
      <w:r w:rsidR="00A4775F">
        <w:rPr>
          <w:sz w:val="24"/>
          <w:szCs w:val="24"/>
        </w:rPr>
        <w:t xml:space="preserve">, 13, as Vice Chairman; Mr. </w:t>
      </w:r>
      <w:proofErr w:type="spellStart"/>
      <w:r w:rsidR="00A4775F">
        <w:rPr>
          <w:sz w:val="24"/>
          <w:szCs w:val="24"/>
        </w:rPr>
        <w:t>Hermilo</w:t>
      </w:r>
      <w:proofErr w:type="spellEnd"/>
      <w:r w:rsidR="00A4775F">
        <w:rPr>
          <w:sz w:val="24"/>
          <w:szCs w:val="24"/>
        </w:rPr>
        <w:t xml:space="preserve"> </w:t>
      </w:r>
      <w:proofErr w:type="spellStart"/>
      <w:r w:rsidR="00A4775F">
        <w:rPr>
          <w:sz w:val="24"/>
          <w:szCs w:val="24"/>
        </w:rPr>
        <w:t>Lataza</w:t>
      </w:r>
      <w:proofErr w:type="spellEnd"/>
      <w:r w:rsidR="00A4775F">
        <w:rPr>
          <w:sz w:val="24"/>
          <w:szCs w:val="24"/>
        </w:rPr>
        <w:t xml:space="preserve">, 12, as Secretary; and Mr. </w:t>
      </w:r>
      <w:proofErr w:type="spellStart"/>
      <w:r w:rsidR="00A4775F">
        <w:rPr>
          <w:sz w:val="24"/>
          <w:szCs w:val="24"/>
        </w:rPr>
        <w:t>Wenifredo</w:t>
      </w:r>
      <w:proofErr w:type="spellEnd"/>
      <w:r w:rsidR="00A4775F">
        <w:rPr>
          <w:sz w:val="24"/>
          <w:szCs w:val="24"/>
        </w:rPr>
        <w:t xml:space="preserve"> </w:t>
      </w:r>
      <w:proofErr w:type="spellStart"/>
      <w:r w:rsidR="00A4775F">
        <w:rPr>
          <w:sz w:val="24"/>
          <w:szCs w:val="24"/>
        </w:rPr>
        <w:t>Beceril</w:t>
      </w:r>
      <w:proofErr w:type="spellEnd"/>
      <w:r w:rsidR="00A4775F">
        <w:rPr>
          <w:sz w:val="24"/>
          <w:szCs w:val="24"/>
        </w:rPr>
        <w:t>, 10.</w:t>
      </w:r>
    </w:p>
    <w:p w:rsidR="007901B6" w:rsidRDefault="007901B6" w:rsidP="00221A2D">
      <w:pPr>
        <w:spacing w:after="0" w:line="240" w:lineRule="auto"/>
        <w:jc w:val="both"/>
        <w:rPr>
          <w:sz w:val="24"/>
          <w:szCs w:val="24"/>
        </w:rPr>
      </w:pPr>
    </w:p>
    <w:p w:rsidR="000270C9" w:rsidRDefault="00A4775F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839">
        <w:rPr>
          <w:sz w:val="24"/>
          <w:szCs w:val="24"/>
        </w:rPr>
        <w:t xml:space="preserve"> </w:t>
      </w:r>
      <w:r w:rsidR="00501CF1">
        <w:rPr>
          <w:sz w:val="24"/>
          <w:szCs w:val="24"/>
        </w:rPr>
        <w:t xml:space="preserve">H.4. </w:t>
      </w:r>
      <w:r w:rsidR="000909A0">
        <w:rPr>
          <w:sz w:val="24"/>
          <w:szCs w:val="24"/>
        </w:rPr>
        <w:t xml:space="preserve">Ethics Committee: Mr. </w:t>
      </w:r>
      <w:proofErr w:type="spellStart"/>
      <w:r w:rsidR="000909A0">
        <w:rPr>
          <w:sz w:val="24"/>
          <w:szCs w:val="24"/>
        </w:rPr>
        <w:t>Venerando</w:t>
      </w:r>
      <w:proofErr w:type="spellEnd"/>
      <w:r w:rsidR="000909A0">
        <w:rPr>
          <w:sz w:val="24"/>
          <w:szCs w:val="24"/>
        </w:rPr>
        <w:t xml:space="preserve"> Rosales, appointed as Chairman; Mr. Eduardo </w:t>
      </w:r>
      <w:proofErr w:type="spellStart"/>
      <w:r w:rsidR="000909A0">
        <w:rPr>
          <w:sz w:val="24"/>
          <w:szCs w:val="24"/>
        </w:rPr>
        <w:t>Enopia</w:t>
      </w:r>
      <w:proofErr w:type="spellEnd"/>
      <w:r w:rsidR="000909A0">
        <w:rPr>
          <w:sz w:val="24"/>
          <w:szCs w:val="24"/>
        </w:rPr>
        <w:t xml:space="preserve">, Vice Chairman; Mr. </w:t>
      </w:r>
      <w:proofErr w:type="spellStart"/>
      <w:r w:rsidR="000909A0">
        <w:rPr>
          <w:sz w:val="24"/>
          <w:szCs w:val="24"/>
        </w:rPr>
        <w:t>Morioris</w:t>
      </w:r>
      <w:proofErr w:type="spellEnd"/>
      <w:r w:rsidR="000909A0">
        <w:rPr>
          <w:sz w:val="24"/>
          <w:szCs w:val="24"/>
        </w:rPr>
        <w:t xml:space="preserve"> </w:t>
      </w:r>
      <w:proofErr w:type="spellStart"/>
      <w:r w:rsidR="000909A0">
        <w:rPr>
          <w:sz w:val="24"/>
          <w:szCs w:val="24"/>
        </w:rPr>
        <w:t>Amaba</w:t>
      </w:r>
      <w:proofErr w:type="spellEnd"/>
      <w:r w:rsidR="000909A0">
        <w:rPr>
          <w:sz w:val="24"/>
          <w:szCs w:val="24"/>
        </w:rPr>
        <w:t>, Secretary.</w:t>
      </w:r>
    </w:p>
    <w:p w:rsidR="007901B6" w:rsidRDefault="007901B6" w:rsidP="00221A2D">
      <w:pPr>
        <w:spacing w:after="0" w:line="240" w:lineRule="auto"/>
        <w:jc w:val="both"/>
        <w:rPr>
          <w:sz w:val="24"/>
          <w:szCs w:val="24"/>
        </w:rPr>
      </w:pPr>
    </w:p>
    <w:p w:rsidR="000909A0" w:rsidRDefault="000909A0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363C">
        <w:rPr>
          <w:sz w:val="24"/>
          <w:szCs w:val="24"/>
        </w:rPr>
        <w:t xml:space="preserve">H.5. </w:t>
      </w:r>
      <w:r w:rsidR="00C63860">
        <w:rPr>
          <w:sz w:val="24"/>
          <w:szCs w:val="24"/>
        </w:rPr>
        <w:t xml:space="preserve">Conciliation and Mediation Committee: Mr. </w:t>
      </w:r>
      <w:proofErr w:type="spellStart"/>
      <w:r w:rsidR="00C63860">
        <w:rPr>
          <w:sz w:val="24"/>
          <w:szCs w:val="24"/>
        </w:rPr>
        <w:t>Julieto</w:t>
      </w:r>
      <w:proofErr w:type="spellEnd"/>
      <w:r w:rsidR="00C63860">
        <w:rPr>
          <w:sz w:val="24"/>
          <w:szCs w:val="24"/>
        </w:rPr>
        <w:t xml:space="preserve"> Paz, appointed as Chairman; </w:t>
      </w:r>
      <w:proofErr w:type="spellStart"/>
      <w:r w:rsidR="00C63860">
        <w:rPr>
          <w:sz w:val="24"/>
          <w:szCs w:val="24"/>
        </w:rPr>
        <w:t>Wenifredo</w:t>
      </w:r>
      <w:proofErr w:type="spellEnd"/>
      <w:r w:rsidR="00C63860">
        <w:rPr>
          <w:sz w:val="24"/>
          <w:szCs w:val="24"/>
        </w:rPr>
        <w:t xml:space="preserve"> </w:t>
      </w:r>
      <w:proofErr w:type="spellStart"/>
      <w:r w:rsidR="00CD7549">
        <w:rPr>
          <w:sz w:val="24"/>
          <w:szCs w:val="24"/>
        </w:rPr>
        <w:t>Beceril</w:t>
      </w:r>
      <w:proofErr w:type="spellEnd"/>
      <w:r w:rsidR="00CD7549">
        <w:rPr>
          <w:sz w:val="24"/>
          <w:szCs w:val="24"/>
        </w:rPr>
        <w:t xml:space="preserve">, Vice Chairman; </w:t>
      </w:r>
      <w:proofErr w:type="spellStart"/>
      <w:r w:rsidR="00CD7549">
        <w:rPr>
          <w:sz w:val="24"/>
          <w:szCs w:val="24"/>
        </w:rPr>
        <w:t>Isidoro</w:t>
      </w:r>
      <w:proofErr w:type="spellEnd"/>
      <w:r w:rsidR="00CD7549">
        <w:rPr>
          <w:sz w:val="24"/>
          <w:szCs w:val="24"/>
        </w:rPr>
        <w:t xml:space="preserve"> </w:t>
      </w:r>
      <w:proofErr w:type="spellStart"/>
      <w:r w:rsidR="00CD7549">
        <w:rPr>
          <w:sz w:val="24"/>
          <w:szCs w:val="24"/>
        </w:rPr>
        <w:t>Bejec</w:t>
      </w:r>
      <w:proofErr w:type="spellEnd"/>
      <w:r w:rsidR="00CD7549">
        <w:rPr>
          <w:sz w:val="24"/>
          <w:szCs w:val="24"/>
        </w:rPr>
        <w:t>, Secretary.</w:t>
      </w:r>
    </w:p>
    <w:p w:rsidR="007901B6" w:rsidRDefault="007901B6" w:rsidP="00221A2D">
      <w:pPr>
        <w:spacing w:after="0" w:line="240" w:lineRule="auto"/>
        <w:jc w:val="both"/>
        <w:rPr>
          <w:sz w:val="24"/>
          <w:szCs w:val="24"/>
        </w:rPr>
      </w:pPr>
    </w:p>
    <w:p w:rsidR="00CD7549" w:rsidRDefault="00CD7549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363C">
        <w:rPr>
          <w:sz w:val="24"/>
          <w:szCs w:val="24"/>
        </w:rPr>
        <w:t xml:space="preserve">H.6. </w:t>
      </w:r>
      <w:r>
        <w:rPr>
          <w:sz w:val="24"/>
          <w:szCs w:val="24"/>
        </w:rPr>
        <w:t xml:space="preserve">Credit Committee: Mrs. </w:t>
      </w:r>
      <w:proofErr w:type="spellStart"/>
      <w:r>
        <w:rPr>
          <w:sz w:val="24"/>
          <w:szCs w:val="24"/>
        </w:rPr>
        <w:t>Ernesta</w:t>
      </w:r>
      <w:proofErr w:type="spellEnd"/>
      <w:r>
        <w:rPr>
          <w:sz w:val="24"/>
          <w:szCs w:val="24"/>
        </w:rPr>
        <w:t xml:space="preserve"> Villanueva, appointed as Chairman; Mr. </w:t>
      </w:r>
      <w:proofErr w:type="spellStart"/>
      <w:r>
        <w:rPr>
          <w:sz w:val="24"/>
          <w:szCs w:val="24"/>
        </w:rPr>
        <w:t>Isidoro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Entoma</w:t>
      </w:r>
      <w:proofErr w:type="spellEnd"/>
      <w:r>
        <w:rPr>
          <w:sz w:val="24"/>
          <w:szCs w:val="24"/>
        </w:rPr>
        <w:t xml:space="preserve">, Vice Chairman; and Mr. Rolando </w:t>
      </w:r>
      <w:proofErr w:type="spellStart"/>
      <w:r>
        <w:rPr>
          <w:sz w:val="24"/>
          <w:szCs w:val="24"/>
        </w:rPr>
        <w:t>Birondo</w:t>
      </w:r>
      <w:proofErr w:type="spellEnd"/>
      <w:r>
        <w:rPr>
          <w:sz w:val="24"/>
          <w:szCs w:val="24"/>
        </w:rPr>
        <w:t>, Secretary.</w:t>
      </w:r>
    </w:p>
    <w:p w:rsidR="007901B6" w:rsidRDefault="007901B6" w:rsidP="00221A2D">
      <w:pPr>
        <w:spacing w:after="0" w:line="240" w:lineRule="auto"/>
        <w:jc w:val="both"/>
        <w:rPr>
          <w:sz w:val="24"/>
          <w:szCs w:val="24"/>
        </w:rPr>
      </w:pPr>
    </w:p>
    <w:p w:rsidR="00EB59CA" w:rsidRDefault="00EB59CA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363C">
        <w:rPr>
          <w:sz w:val="24"/>
          <w:szCs w:val="24"/>
        </w:rPr>
        <w:t xml:space="preserve">H.7. </w:t>
      </w: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Leonara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Montebon</w:t>
      </w:r>
      <w:proofErr w:type="spellEnd"/>
      <w:r>
        <w:rPr>
          <w:sz w:val="24"/>
          <w:szCs w:val="24"/>
        </w:rPr>
        <w:t xml:space="preserve"> was appointed as Secretary; and Mr. George </w:t>
      </w:r>
      <w:proofErr w:type="spellStart"/>
      <w:r>
        <w:rPr>
          <w:sz w:val="24"/>
          <w:szCs w:val="24"/>
        </w:rPr>
        <w:t>Lumayag</w:t>
      </w:r>
      <w:proofErr w:type="spellEnd"/>
      <w:r>
        <w:rPr>
          <w:sz w:val="24"/>
          <w:szCs w:val="24"/>
        </w:rPr>
        <w:t>, as Treasurer.</w:t>
      </w:r>
    </w:p>
    <w:p w:rsidR="007901B6" w:rsidRDefault="007901B6" w:rsidP="00221A2D">
      <w:pPr>
        <w:spacing w:after="0" w:line="240" w:lineRule="auto"/>
        <w:jc w:val="both"/>
        <w:rPr>
          <w:sz w:val="24"/>
          <w:szCs w:val="24"/>
        </w:rPr>
      </w:pPr>
    </w:p>
    <w:p w:rsidR="00A43878" w:rsidRDefault="00A43878" w:rsidP="00A43878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A43878">
        <w:rPr>
          <w:sz w:val="24"/>
          <w:szCs w:val="24"/>
        </w:rPr>
        <w:t xml:space="preserve">Unfinished business came to an end </w:t>
      </w:r>
      <w:r>
        <w:rPr>
          <w:sz w:val="24"/>
          <w:szCs w:val="24"/>
        </w:rPr>
        <w:t>upon the discussions in the general assembly.</w:t>
      </w:r>
    </w:p>
    <w:p w:rsidR="00A43878" w:rsidRPr="00A43878" w:rsidRDefault="00A43878" w:rsidP="00A438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6182D" w:rsidRDefault="0086182D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878">
        <w:rPr>
          <w:sz w:val="24"/>
          <w:szCs w:val="24"/>
        </w:rPr>
        <w:t xml:space="preserve">J. </w:t>
      </w:r>
      <w:r w:rsidR="00045828">
        <w:rPr>
          <w:sz w:val="24"/>
          <w:szCs w:val="24"/>
        </w:rPr>
        <w:t>New business or Other Matters were acknowledged</w:t>
      </w:r>
      <w:r w:rsidR="00074A41">
        <w:rPr>
          <w:sz w:val="24"/>
          <w:szCs w:val="24"/>
        </w:rPr>
        <w:t xml:space="preserve"> in the general assembly</w:t>
      </w:r>
      <w:r w:rsidR="00045828">
        <w:rPr>
          <w:sz w:val="24"/>
          <w:szCs w:val="24"/>
        </w:rPr>
        <w:t xml:space="preserve">. Mr. Jorge suggested the coop shall engage in business; Mr. </w:t>
      </w:r>
      <w:proofErr w:type="spellStart"/>
      <w:r w:rsidR="00045828">
        <w:rPr>
          <w:sz w:val="24"/>
          <w:szCs w:val="24"/>
        </w:rPr>
        <w:t>Belamia</w:t>
      </w:r>
      <w:proofErr w:type="spellEnd"/>
      <w:r w:rsidR="00045828">
        <w:rPr>
          <w:sz w:val="24"/>
          <w:szCs w:val="24"/>
        </w:rPr>
        <w:t xml:space="preserve"> suggested the coop shall reengage in mango fruit production; Mr. G. </w:t>
      </w:r>
      <w:proofErr w:type="spellStart"/>
      <w:r w:rsidR="00045828">
        <w:rPr>
          <w:sz w:val="24"/>
          <w:szCs w:val="24"/>
        </w:rPr>
        <w:t>Lumayag</w:t>
      </w:r>
      <w:proofErr w:type="spellEnd"/>
      <w:r w:rsidR="00392EF8">
        <w:rPr>
          <w:sz w:val="24"/>
          <w:szCs w:val="24"/>
        </w:rPr>
        <w:t xml:space="preserve"> suggested the BOD to pass resolutions to ask livelihood financial assistance from</w:t>
      </w:r>
      <w:r w:rsidR="00EB1828">
        <w:rPr>
          <w:sz w:val="24"/>
          <w:szCs w:val="24"/>
        </w:rPr>
        <w:t xml:space="preserve"> LGUs </w:t>
      </w:r>
      <w:r w:rsidR="00392EF8">
        <w:rPr>
          <w:sz w:val="24"/>
          <w:szCs w:val="24"/>
        </w:rPr>
        <w:t xml:space="preserve">for the purchase of chemicals and insecticides; Mr. J. Paz suggested the BOD to formulate policies and </w:t>
      </w:r>
      <w:r w:rsidR="00D60356">
        <w:rPr>
          <w:sz w:val="24"/>
          <w:szCs w:val="24"/>
        </w:rPr>
        <w:t>procedures in mango production and income sharing between farmer spray-man and the cooperative; and Mr. Jorge suggested that members and officers shall undergo trainings in mango production and CDA training requirements.</w:t>
      </w:r>
    </w:p>
    <w:p w:rsidR="007901B6" w:rsidRDefault="007901B6" w:rsidP="00221A2D">
      <w:pPr>
        <w:spacing w:after="0" w:line="240" w:lineRule="auto"/>
        <w:jc w:val="both"/>
        <w:rPr>
          <w:sz w:val="24"/>
          <w:szCs w:val="24"/>
        </w:rPr>
      </w:pPr>
    </w:p>
    <w:p w:rsidR="002618F7" w:rsidRDefault="00D60356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6A3F">
        <w:rPr>
          <w:sz w:val="24"/>
          <w:szCs w:val="24"/>
        </w:rPr>
        <w:t xml:space="preserve">K. Adjournment was declared through motion and agreed by the majority </w:t>
      </w:r>
      <w:r w:rsidR="002C544E">
        <w:rPr>
          <w:sz w:val="24"/>
          <w:szCs w:val="24"/>
        </w:rPr>
        <w:t xml:space="preserve">at </w:t>
      </w:r>
      <w:r w:rsidR="00166A3F">
        <w:rPr>
          <w:sz w:val="24"/>
          <w:szCs w:val="24"/>
        </w:rPr>
        <w:t>5</w:t>
      </w:r>
      <w:r w:rsidR="002C544E">
        <w:rPr>
          <w:sz w:val="24"/>
          <w:szCs w:val="24"/>
        </w:rPr>
        <w:t>:00 P.M.</w:t>
      </w:r>
    </w:p>
    <w:p w:rsidR="006D0694" w:rsidRDefault="006D0694" w:rsidP="00221A2D">
      <w:pPr>
        <w:spacing w:after="0" w:line="240" w:lineRule="auto"/>
        <w:jc w:val="both"/>
        <w:rPr>
          <w:sz w:val="24"/>
          <w:szCs w:val="24"/>
        </w:rPr>
      </w:pPr>
    </w:p>
    <w:p w:rsidR="00585022" w:rsidRDefault="00585022" w:rsidP="00221A2D">
      <w:pPr>
        <w:spacing w:after="0" w:line="240" w:lineRule="auto"/>
        <w:jc w:val="both"/>
        <w:rPr>
          <w:sz w:val="24"/>
          <w:szCs w:val="24"/>
        </w:rPr>
      </w:pPr>
    </w:p>
    <w:p w:rsidR="00565361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True and Correct:</w:t>
      </w:r>
    </w:p>
    <w:p w:rsidR="004546A4" w:rsidRDefault="004546A4" w:rsidP="00221A2D">
      <w:pPr>
        <w:spacing w:after="0" w:line="240" w:lineRule="auto"/>
        <w:jc w:val="both"/>
        <w:rPr>
          <w:sz w:val="24"/>
          <w:szCs w:val="24"/>
        </w:rPr>
      </w:pPr>
    </w:p>
    <w:p w:rsidR="00585022" w:rsidRDefault="00585022" w:rsidP="00221A2D">
      <w:pPr>
        <w:spacing w:after="0" w:line="240" w:lineRule="auto"/>
        <w:jc w:val="both"/>
        <w:rPr>
          <w:sz w:val="24"/>
          <w:szCs w:val="24"/>
        </w:rPr>
      </w:pP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LEONORA B. MONTEBON</w:t>
      </w:r>
    </w:p>
    <w:p w:rsidR="004546A4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DMGFPC</w:t>
      </w:r>
    </w:p>
    <w:p w:rsidR="00585022" w:rsidRDefault="00585022" w:rsidP="00221A2D">
      <w:pPr>
        <w:spacing w:after="0" w:line="240" w:lineRule="auto"/>
        <w:jc w:val="both"/>
        <w:rPr>
          <w:sz w:val="24"/>
          <w:szCs w:val="24"/>
        </w:rPr>
      </w:pPr>
    </w:p>
    <w:p w:rsidR="00585022" w:rsidRPr="00F21463" w:rsidRDefault="00585022" w:rsidP="00221A2D">
      <w:pPr>
        <w:spacing w:after="0" w:line="240" w:lineRule="auto"/>
        <w:jc w:val="both"/>
        <w:rPr>
          <w:sz w:val="24"/>
          <w:szCs w:val="24"/>
        </w:rPr>
      </w:pPr>
    </w:p>
    <w:p w:rsidR="00F21463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Attested by:</w:t>
      </w:r>
    </w:p>
    <w:p w:rsidR="005B333B" w:rsidRDefault="005B333B" w:rsidP="00221A2D">
      <w:pPr>
        <w:spacing w:after="0" w:line="240" w:lineRule="auto"/>
        <w:jc w:val="both"/>
        <w:rPr>
          <w:sz w:val="24"/>
          <w:szCs w:val="24"/>
        </w:rPr>
      </w:pP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4546A4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DMGFPC</w:t>
      </w:r>
    </w:p>
    <w:p w:rsidR="006E6749" w:rsidRPr="006E6749" w:rsidRDefault="006E6749" w:rsidP="00221A2D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proofErr w:type="gramStart"/>
      <w:r w:rsidRPr="006E6749">
        <w:rPr>
          <w:i/>
          <w:sz w:val="24"/>
          <w:szCs w:val="24"/>
        </w:rPr>
        <w:t>gpl</w:t>
      </w:r>
      <w:proofErr w:type="spellEnd"/>
      <w:proofErr w:type="gramEnd"/>
    </w:p>
    <w:sectPr w:rsidR="006E6749" w:rsidRPr="006E6749" w:rsidSect="004C36AD">
      <w:pgSz w:w="12240" w:h="1872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865"/>
    <w:multiLevelType w:val="hybridMultilevel"/>
    <w:tmpl w:val="9FA87AAC"/>
    <w:lvl w:ilvl="0" w:tplc="9AD2F8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54027"/>
    <w:multiLevelType w:val="hybridMultilevel"/>
    <w:tmpl w:val="FE14DC84"/>
    <w:lvl w:ilvl="0" w:tplc="21180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36AD"/>
    <w:rsid w:val="00000462"/>
    <w:rsid w:val="00005C84"/>
    <w:rsid w:val="000111B7"/>
    <w:rsid w:val="000270C9"/>
    <w:rsid w:val="00031230"/>
    <w:rsid w:val="000321E0"/>
    <w:rsid w:val="00041591"/>
    <w:rsid w:val="000418DF"/>
    <w:rsid w:val="00045828"/>
    <w:rsid w:val="000523E0"/>
    <w:rsid w:val="0007194F"/>
    <w:rsid w:val="00074A41"/>
    <w:rsid w:val="00082725"/>
    <w:rsid w:val="000909A0"/>
    <w:rsid w:val="000A160C"/>
    <w:rsid w:val="000A32DA"/>
    <w:rsid w:val="000C6B08"/>
    <w:rsid w:val="00106548"/>
    <w:rsid w:val="00115D71"/>
    <w:rsid w:val="0013049D"/>
    <w:rsid w:val="00166A3F"/>
    <w:rsid w:val="00196DAD"/>
    <w:rsid w:val="001B239B"/>
    <w:rsid w:val="001C5647"/>
    <w:rsid w:val="001E1D07"/>
    <w:rsid w:val="001F34D6"/>
    <w:rsid w:val="00204716"/>
    <w:rsid w:val="00217B33"/>
    <w:rsid w:val="00221A2D"/>
    <w:rsid w:val="002618F7"/>
    <w:rsid w:val="0028362B"/>
    <w:rsid w:val="002A2E2E"/>
    <w:rsid w:val="002C544E"/>
    <w:rsid w:val="002D1C4D"/>
    <w:rsid w:val="002D363C"/>
    <w:rsid w:val="002D5FBC"/>
    <w:rsid w:val="002E222D"/>
    <w:rsid w:val="002E227D"/>
    <w:rsid w:val="00304A47"/>
    <w:rsid w:val="0033459F"/>
    <w:rsid w:val="00357A71"/>
    <w:rsid w:val="0036595C"/>
    <w:rsid w:val="00381A6F"/>
    <w:rsid w:val="00392EF8"/>
    <w:rsid w:val="003B78C1"/>
    <w:rsid w:val="00434F0B"/>
    <w:rsid w:val="004416AE"/>
    <w:rsid w:val="004546A4"/>
    <w:rsid w:val="0048127E"/>
    <w:rsid w:val="004903F7"/>
    <w:rsid w:val="004916CC"/>
    <w:rsid w:val="004A1617"/>
    <w:rsid w:val="004C36AD"/>
    <w:rsid w:val="00501098"/>
    <w:rsid w:val="00501CF1"/>
    <w:rsid w:val="00535C66"/>
    <w:rsid w:val="00562B05"/>
    <w:rsid w:val="00565361"/>
    <w:rsid w:val="00585022"/>
    <w:rsid w:val="005954EF"/>
    <w:rsid w:val="005A614A"/>
    <w:rsid w:val="005B333B"/>
    <w:rsid w:val="005E2A1D"/>
    <w:rsid w:val="005E75DE"/>
    <w:rsid w:val="005F50DB"/>
    <w:rsid w:val="0060498E"/>
    <w:rsid w:val="00632366"/>
    <w:rsid w:val="00660009"/>
    <w:rsid w:val="00671E2C"/>
    <w:rsid w:val="006A5F26"/>
    <w:rsid w:val="006D0694"/>
    <w:rsid w:val="006E6749"/>
    <w:rsid w:val="00762478"/>
    <w:rsid w:val="007901B6"/>
    <w:rsid w:val="00797B0D"/>
    <w:rsid w:val="007A0AD2"/>
    <w:rsid w:val="007B6AB8"/>
    <w:rsid w:val="007B741D"/>
    <w:rsid w:val="007D3CED"/>
    <w:rsid w:val="007D7DED"/>
    <w:rsid w:val="007E2F84"/>
    <w:rsid w:val="007E402D"/>
    <w:rsid w:val="008030BE"/>
    <w:rsid w:val="00813892"/>
    <w:rsid w:val="008344B3"/>
    <w:rsid w:val="008371E1"/>
    <w:rsid w:val="00841CD0"/>
    <w:rsid w:val="00845B20"/>
    <w:rsid w:val="008534A0"/>
    <w:rsid w:val="00854E5C"/>
    <w:rsid w:val="00860CF3"/>
    <w:rsid w:val="0086182D"/>
    <w:rsid w:val="008818FC"/>
    <w:rsid w:val="0088561D"/>
    <w:rsid w:val="008D0760"/>
    <w:rsid w:val="008D1D49"/>
    <w:rsid w:val="008D4991"/>
    <w:rsid w:val="0090311B"/>
    <w:rsid w:val="009053AA"/>
    <w:rsid w:val="009164D4"/>
    <w:rsid w:val="009600F0"/>
    <w:rsid w:val="009678A0"/>
    <w:rsid w:val="00980E05"/>
    <w:rsid w:val="00981FAF"/>
    <w:rsid w:val="009924C2"/>
    <w:rsid w:val="00997EBC"/>
    <w:rsid w:val="009A014F"/>
    <w:rsid w:val="009C29DB"/>
    <w:rsid w:val="009C39B7"/>
    <w:rsid w:val="009C4CC5"/>
    <w:rsid w:val="009F4A75"/>
    <w:rsid w:val="009F718C"/>
    <w:rsid w:val="00A0001E"/>
    <w:rsid w:val="00A31926"/>
    <w:rsid w:val="00A35F32"/>
    <w:rsid w:val="00A43878"/>
    <w:rsid w:val="00A43A7A"/>
    <w:rsid w:val="00A4775F"/>
    <w:rsid w:val="00A871BA"/>
    <w:rsid w:val="00A96839"/>
    <w:rsid w:val="00A97C24"/>
    <w:rsid w:val="00AA47EE"/>
    <w:rsid w:val="00AC0E20"/>
    <w:rsid w:val="00B518FF"/>
    <w:rsid w:val="00B56E25"/>
    <w:rsid w:val="00BE5234"/>
    <w:rsid w:val="00C02FEA"/>
    <w:rsid w:val="00C11FF0"/>
    <w:rsid w:val="00C16503"/>
    <w:rsid w:val="00C54DA4"/>
    <w:rsid w:val="00C63860"/>
    <w:rsid w:val="00C73F28"/>
    <w:rsid w:val="00C94600"/>
    <w:rsid w:val="00CD7549"/>
    <w:rsid w:val="00CF785C"/>
    <w:rsid w:val="00D416D1"/>
    <w:rsid w:val="00D418B0"/>
    <w:rsid w:val="00D60356"/>
    <w:rsid w:val="00DC51AC"/>
    <w:rsid w:val="00DC6A7F"/>
    <w:rsid w:val="00DD746D"/>
    <w:rsid w:val="00DF661E"/>
    <w:rsid w:val="00E2495E"/>
    <w:rsid w:val="00E536F4"/>
    <w:rsid w:val="00E579AE"/>
    <w:rsid w:val="00E65AC0"/>
    <w:rsid w:val="00E75906"/>
    <w:rsid w:val="00E80284"/>
    <w:rsid w:val="00E80B65"/>
    <w:rsid w:val="00E83162"/>
    <w:rsid w:val="00EB1828"/>
    <w:rsid w:val="00EB59CA"/>
    <w:rsid w:val="00F013B7"/>
    <w:rsid w:val="00F06497"/>
    <w:rsid w:val="00F14AEE"/>
    <w:rsid w:val="00F21463"/>
    <w:rsid w:val="00F33021"/>
    <w:rsid w:val="00F354E1"/>
    <w:rsid w:val="00F53044"/>
    <w:rsid w:val="00F76D00"/>
    <w:rsid w:val="00F82077"/>
    <w:rsid w:val="00F840CF"/>
    <w:rsid w:val="00F86F4B"/>
    <w:rsid w:val="00FB3302"/>
    <w:rsid w:val="00FC26DF"/>
    <w:rsid w:val="00FD38CB"/>
    <w:rsid w:val="00FE335C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guetemangogrow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laguetemango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3</cp:revision>
  <dcterms:created xsi:type="dcterms:W3CDTF">2013-05-23T20:11:00Z</dcterms:created>
  <dcterms:modified xsi:type="dcterms:W3CDTF">2013-05-23T23:12:00Z</dcterms:modified>
</cp:coreProperties>
</file>