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C" w:rsidRDefault="00925ECC" w:rsidP="0022540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5613903</wp:posOffset>
            </wp:positionH>
            <wp:positionV relativeFrom="paragraph">
              <wp:posOffset>310471</wp:posOffset>
            </wp:positionV>
            <wp:extent cx="629536" cy="616688"/>
            <wp:effectExtent l="19050" t="0" r="0" b="0"/>
            <wp:wrapNone/>
            <wp:docPr id="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40C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-140438</wp:posOffset>
            </wp:positionH>
            <wp:positionV relativeFrom="paragraph">
              <wp:posOffset>223283</wp:posOffset>
            </wp:positionV>
            <wp:extent cx="693331" cy="733647"/>
            <wp:effectExtent l="19050" t="0" r="0" b="0"/>
            <wp:wrapNone/>
            <wp:docPr id="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DALAGUETE MANGO GROWERS</w:t>
      </w:r>
      <w:r>
        <w:rPr>
          <w:sz w:val="24"/>
          <w:szCs w:val="24"/>
        </w:rPr>
        <w:t xml:space="preserve"> </w:t>
      </w:r>
      <w:r w:rsidRPr="0022540C">
        <w:rPr>
          <w:sz w:val="24"/>
          <w:szCs w:val="24"/>
        </w:rPr>
        <w:t>FRUITS PRODUCER COOPERATIVE (DMGFPC)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CIN: 0102071109</w:t>
      </w:r>
    </w:p>
    <w:p w:rsidR="0022540C" w:rsidRPr="0022540C" w:rsidRDefault="0022540C" w:rsidP="0022540C">
      <w:pPr>
        <w:spacing w:after="0" w:line="240" w:lineRule="auto"/>
        <w:jc w:val="center"/>
        <w:rPr>
          <w:sz w:val="24"/>
          <w:szCs w:val="24"/>
        </w:rPr>
      </w:pPr>
      <w:r w:rsidRPr="0022540C">
        <w:rPr>
          <w:sz w:val="24"/>
          <w:szCs w:val="24"/>
        </w:rPr>
        <w:t>CASAY, DALAGUETE, CEBU</w:t>
      </w:r>
    </w:p>
    <w:p w:rsidR="0022540C" w:rsidRPr="0022540C" w:rsidRDefault="008F7862" w:rsidP="0022540C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22540C" w:rsidRPr="0022540C">
          <w:rPr>
            <w:rStyle w:val="Hyperlink"/>
            <w:sz w:val="24"/>
            <w:szCs w:val="24"/>
          </w:rPr>
          <w:t>http://dalaguetemango.weebly.com/index.html</w:t>
        </w:r>
      </w:hyperlink>
    </w:p>
    <w:p w:rsidR="006B0AA7" w:rsidRDefault="008F7862" w:rsidP="00747D6A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22540C" w:rsidRPr="0022540C">
          <w:rPr>
            <w:rStyle w:val="Hyperlink"/>
            <w:sz w:val="24"/>
            <w:szCs w:val="24"/>
          </w:rPr>
          <w:t>dalaguetemangogrower@yahoo.com</w:t>
        </w:r>
      </w:hyperlink>
    </w:p>
    <w:p w:rsidR="00747D6A" w:rsidRPr="00747D6A" w:rsidRDefault="00747D6A" w:rsidP="00747D6A">
      <w:pPr>
        <w:spacing w:after="0" w:line="240" w:lineRule="auto"/>
        <w:jc w:val="center"/>
        <w:rPr>
          <w:sz w:val="24"/>
          <w:szCs w:val="24"/>
        </w:rPr>
      </w:pPr>
    </w:p>
    <w:p w:rsidR="0022540C" w:rsidRPr="0022540C" w:rsidRDefault="0022540C" w:rsidP="0022540C">
      <w:pPr>
        <w:spacing w:after="0" w:line="240" w:lineRule="auto"/>
        <w:rPr>
          <w:sz w:val="24"/>
          <w:szCs w:val="24"/>
        </w:rPr>
      </w:pPr>
      <w:r w:rsidRPr="0022540C">
        <w:rPr>
          <w:sz w:val="24"/>
          <w:szCs w:val="24"/>
        </w:rPr>
        <w:t>GENERAL ASSEMBLY MEETING – Feb 24, 2013</w:t>
      </w:r>
      <w:r w:rsidR="00A52CDC">
        <w:rPr>
          <w:sz w:val="24"/>
          <w:szCs w:val="24"/>
        </w:rPr>
        <w:t xml:space="preserve"> at </w:t>
      </w:r>
      <w:proofErr w:type="spellStart"/>
      <w:r w:rsidR="00A52CDC">
        <w:rPr>
          <w:sz w:val="24"/>
          <w:szCs w:val="24"/>
        </w:rPr>
        <w:t>Dalaguete</w:t>
      </w:r>
      <w:proofErr w:type="spellEnd"/>
      <w:r w:rsidR="00A52CDC">
        <w:rPr>
          <w:sz w:val="24"/>
          <w:szCs w:val="24"/>
        </w:rPr>
        <w:t xml:space="preserve"> Beach Park, </w:t>
      </w:r>
      <w:proofErr w:type="spellStart"/>
      <w:r w:rsidR="00A52CDC">
        <w:rPr>
          <w:sz w:val="24"/>
          <w:szCs w:val="24"/>
        </w:rPr>
        <w:t>Dakung</w:t>
      </w:r>
      <w:proofErr w:type="spellEnd"/>
      <w:r w:rsidR="00A52CDC">
        <w:rPr>
          <w:sz w:val="24"/>
          <w:szCs w:val="24"/>
        </w:rPr>
        <w:t xml:space="preserve"> </w:t>
      </w:r>
      <w:proofErr w:type="spellStart"/>
      <w:r w:rsidR="00A52CDC">
        <w:rPr>
          <w:sz w:val="24"/>
          <w:szCs w:val="24"/>
        </w:rPr>
        <w:t>Balas</w:t>
      </w:r>
      <w:proofErr w:type="spellEnd"/>
      <w:r w:rsidR="00A52CDC">
        <w:rPr>
          <w:sz w:val="24"/>
          <w:szCs w:val="24"/>
        </w:rPr>
        <w:t xml:space="preserve">, </w:t>
      </w:r>
      <w:proofErr w:type="spellStart"/>
      <w:r w:rsidR="00A52CDC">
        <w:rPr>
          <w:sz w:val="24"/>
          <w:szCs w:val="24"/>
        </w:rPr>
        <w:t>Casay</w:t>
      </w:r>
      <w:proofErr w:type="spellEnd"/>
      <w:r w:rsidR="00A52CDC">
        <w:rPr>
          <w:sz w:val="24"/>
          <w:szCs w:val="24"/>
        </w:rPr>
        <w:t xml:space="preserve">, </w:t>
      </w:r>
      <w:proofErr w:type="spellStart"/>
      <w:r w:rsidR="00A52CDC">
        <w:rPr>
          <w:sz w:val="24"/>
          <w:szCs w:val="24"/>
        </w:rPr>
        <w:t>Dalaguete</w:t>
      </w:r>
      <w:proofErr w:type="spellEnd"/>
      <w:r w:rsidR="00A52CDC">
        <w:rPr>
          <w:sz w:val="24"/>
          <w:szCs w:val="24"/>
        </w:rPr>
        <w:t>, Cebu</w:t>
      </w:r>
    </w:p>
    <w:p w:rsidR="0022540C" w:rsidRDefault="006D4AEE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540C" w:rsidRPr="0022540C">
        <w:rPr>
          <w:sz w:val="24"/>
          <w:szCs w:val="24"/>
        </w:rPr>
        <w:t>Invocation</w:t>
      </w:r>
      <w:r w:rsidR="00A52CDC">
        <w:rPr>
          <w:sz w:val="24"/>
          <w:szCs w:val="24"/>
        </w:rPr>
        <w:t xml:space="preserve"> was made by Mrs. Leonora </w:t>
      </w:r>
      <w:proofErr w:type="spellStart"/>
      <w:r w:rsidR="00A52CDC">
        <w:rPr>
          <w:sz w:val="24"/>
          <w:szCs w:val="24"/>
        </w:rPr>
        <w:t>Montebon</w:t>
      </w:r>
      <w:proofErr w:type="spellEnd"/>
      <w:r w:rsidR="00A52CDC">
        <w:rPr>
          <w:sz w:val="24"/>
          <w:szCs w:val="24"/>
        </w:rPr>
        <w:t>, Secretary</w:t>
      </w:r>
    </w:p>
    <w:p w:rsidR="00A52CDC" w:rsidRDefault="00A52CDC" w:rsidP="006D4AE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Philippine National Anthem was conducted by Mrs. Eugenia </w:t>
      </w:r>
      <w:proofErr w:type="spellStart"/>
      <w:r>
        <w:rPr>
          <w:sz w:val="24"/>
          <w:szCs w:val="24"/>
        </w:rPr>
        <w:t>Lumayag</w:t>
      </w:r>
      <w:proofErr w:type="spellEnd"/>
      <w:r>
        <w:rPr>
          <w:sz w:val="24"/>
          <w:szCs w:val="24"/>
        </w:rPr>
        <w:t>.</w:t>
      </w:r>
    </w:p>
    <w:p w:rsidR="00A52CDC" w:rsidRDefault="00A52CDC" w:rsidP="006D4AE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Welcome Address was made by Mr. </w:t>
      </w:r>
      <w:proofErr w:type="spellStart"/>
      <w:r>
        <w:rPr>
          <w:sz w:val="24"/>
          <w:szCs w:val="24"/>
        </w:rPr>
        <w:t>Isidoro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Entoma</w:t>
      </w:r>
      <w:proofErr w:type="spellEnd"/>
      <w:r>
        <w:rPr>
          <w:sz w:val="24"/>
          <w:szCs w:val="24"/>
        </w:rPr>
        <w:t>.</w:t>
      </w:r>
    </w:p>
    <w:p w:rsidR="006D4AEE" w:rsidRDefault="00A52CDC" w:rsidP="006D4AE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Roll</w:t>
      </w:r>
      <w:r w:rsidR="006D4AEE">
        <w:rPr>
          <w:sz w:val="24"/>
          <w:szCs w:val="24"/>
        </w:rPr>
        <w:t xml:space="preserve"> Call was made by the secretary; she mentioned that members were informed via text message and letter. </w:t>
      </w:r>
    </w:p>
    <w:p w:rsidR="00A52CDC" w:rsidRDefault="00A52CDC" w:rsidP="006D4AE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While waiting for some members to come, the secreta</w:t>
      </w:r>
      <w:r w:rsidR="006D4AEE">
        <w:rPr>
          <w:sz w:val="24"/>
          <w:szCs w:val="24"/>
        </w:rPr>
        <w:t>ry did read the minutes of the last general assembly.</w:t>
      </w:r>
    </w:p>
    <w:p w:rsidR="00A52CDC" w:rsidRDefault="006D4AEE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Said minutes of the last general assembly was considered, clarified, carried, corrected, entered and approved through motion of a member and voted by the majority.</w:t>
      </w:r>
    </w:p>
    <w:p w:rsidR="006D4AEE" w:rsidRDefault="006D4AEE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40FD6">
        <w:rPr>
          <w:sz w:val="24"/>
          <w:szCs w:val="24"/>
        </w:rPr>
        <w:t xml:space="preserve">Year End Report was discussed by Mr. </w:t>
      </w:r>
      <w:proofErr w:type="spellStart"/>
      <w:r w:rsidR="00B40FD6">
        <w:rPr>
          <w:sz w:val="24"/>
          <w:szCs w:val="24"/>
        </w:rPr>
        <w:t>Isidoro</w:t>
      </w:r>
      <w:proofErr w:type="spellEnd"/>
      <w:r w:rsidR="00B40FD6">
        <w:rPr>
          <w:sz w:val="24"/>
          <w:szCs w:val="24"/>
        </w:rPr>
        <w:t xml:space="preserve"> </w:t>
      </w:r>
      <w:proofErr w:type="spellStart"/>
      <w:r w:rsidR="00B40FD6">
        <w:rPr>
          <w:sz w:val="24"/>
          <w:szCs w:val="24"/>
        </w:rPr>
        <w:t>Entoma</w:t>
      </w:r>
      <w:proofErr w:type="spellEnd"/>
      <w:r w:rsidR="00B40FD6">
        <w:rPr>
          <w:sz w:val="24"/>
          <w:szCs w:val="24"/>
        </w:rPr>
        <w:t xml:space="preserve">. </w:t>
      </w:r>
    </w:p>
    <w:p w:rsidR="00B25AE2" w:rsidRDefault="00B40FD6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30101">
        <w:rPr>
          <w:sz w:val="24"/>
          <w:szCs w:val="24"/>
        </w:rPr>
        <w:t>Reports were presented by officers; by the board of directors; and committee chairpersons. Audited Financi</w:t>
      </w:r>
      <w:r w:rsidR="005F256E">
        <w:rPr>
          <w:sz w:val="24"/>
          <w:szCs w:val="24"/>
        </w:rPr>
        <w:t>al Statements was also reported and accepted.</w:t>
      </w:r>
      <w:r w:rsidR="00530101">
        <w:rPr>
          <w:sz w:val="24"/>
          <w:szCs w:val="24"/>
        </w:rPr>
        <w:t xml:space="preserve"> </w:t>
      </w:r>
    </w:p>
    <w:p w:rsidR="00B25AE2" w:rsidRDefault="00B25AE2" w:rsidP="00B25AE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Cash in Bank worth </w:t>
      </w:r>
      <w:proofErr w:type="spellStart"/>
      <w:r>
        <w:rPr>
          <w:sz w:val="24"/>
          <w:szCs w:val="24"/>
        </w:rPr>
        <w:t>Php</w:t>
      </w:r>
      <w:proofErr w:type="spellEnd"/>
      <w:r>
        <w:rPr>
          <w:sz w:val="24"/>
          <w:szCs w:val="24"/>
        </w:rPr>
        <w:t xml:space="preserve"> 6,152.25 was also mentioned.</w:t>
      </w:r>
    </w:p>
    <w:p w:rsidR="00B25AE2" w:rsidRDefault="00530101" w:rsidP="00B25AE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Development Plan or Annual Plan of the cooperative</w:t>
      </w:r>
      <w:r w:rsidR="005F256E">
        <w:rPr>
          <w:sz w:val="24"/>
          <w:szCs w:val="24"/>
        </w:rPr>
        <w:t xml:space="preserve"> was discussed by Mr. </w:t>
      </w:r>
      <w:proofErr w:type="spellStart"/>
      <w:r w:rsidR="005F256E">
        <w:rPr>
          <w:sz w:val="24"/>
          <w:szCs w:val="24"/>
        </w:rPr>
        <w:t>Isidoro</w:t>
      </w:r>
      <w:proofErr w:type="spellEnd"/>
      <w:r w:rsidR="005F256E">
        <w:rPr>
          <w:sz w:val="24"/>
          <w:szCs w:val="24"/>
        </w:rPr>
        <w:t xml:space="preserve"> </w:t>
      </w:r>
      <w:proofErr w:type="spellStart"/>
      <w:r w:rsidR="005F256E">
        <w:rPr>
          <w:sz w:val="24"/>
          <w:szCs w:val="24"/>
        </w:rPr>
        <w:t>Entoma</w:t>
      </w:r>
      <w:proofErr w:type="spellEnd"/>
      <w:r w:rsidR="005F256E">
        <w:rPr>
          <w:sz w:val="24"/>
          <w:szCs w:val="24"/>
        </w:rPr>
        <w:t xml:space="preserve"> and approved by the General Assembly. </w:t>
      </w:r>
    </w:p>
    <w:p w:rsidR="00B40FD6" w:rsidRDefault="005F256E" w:rsidP="00B25AE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Management and Committee Reports were also discussed </w:t>
      </w:r>
      <w:r w:rsidR="00582B78">
        <w:rPr>
          <w:sz w:val="24"/>
          <w:szCs w:val="24"/>
        </w:rPr>
        <w:t xml:space="preserve">by Mr. Ricardo </w:t>
      </w:r>
      <w:proofErr w:type="spellStart"/>
      <w:r w:rsidR="00582B78">
        <w:rPr>
          <w:sz w:val="24"/>
          <w:szCs w:val="24"/>
        </w:rPr>
        <w:t>Belamia</w:t>
      </w:r>
      <w:proofErr w:type="spellEnd"/>
      <w:r w:rsidR="00582B78">
        <w:rPr>
          <w:sz w:val="24"/>
          <w:szCs w:val="24"/>
        </w:rPr>
        <w:t xml:space="preserve"> </w:t>
      </w:r>
      <w:r>
        <w:rPr>
          <w:sz w:val="24"/>
          <w:szCs w:val="24"/>
        </w:rPr>
        <w:t>and accepted by the members who were present in said assembly.</w:t>
      </w:r>
    </w:p>
    <w:p w:rsidR="005F256E" w:rsidRDefault="005F256E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25AE2">
        <w:rPr>
          <w:sz w:val="24"/>
          <w:szCs w:val="24"/>
        </w:rPr>
        <w:t>Suggestions were politely manifest</w:t>
      </w:r>
      <w:r w:rsidR="00665EE3">
        <w:rPr>
          <w:sz w:val="24"/>
          <w:szCs w:val="24"/>
        </w:rPr>
        <w:t>ed by the Board of Directors,</w:t>
      </w:r>
      <w:r w:rsidR="00B25AE2">
        <w:rPr>
          <w:sz w:val="24"/>
          <w:szCs w:val="24"/>
        </w:rPr>
        <w:t xml:space="preserve"> Committee Chairmen, and members. T</w:t>
      </w:r>
      <w:r w:rsidR="00665EE3">
        <w:rPr>
          <w:sz w:val="24"/>
          <w:szCs w:val="24"/>
        </w:rPr>
        <w:t>hese were about</w:t>
      </w:r>
      <w:r w:rsidR="00B25AE2">
        <w:rPr>
          <w:sz w:val="24"/>
          <w:szCs w:val="24"/>
        </w:rPr>
        <w:t xml:space="preserve"> </w:t>
      </w:r>
      <w:r w:rsidR="00665EE3">
        <w:rPr>
          <w:sz w:val="24"/>
          <w:szCs w:val="24"/>
        </w:rPr>
        <w:t xml:space="preserve">to have good </w:t>
      </w:r>
      <w:r w:rsidR="00B25AE2">
        <w:rPr>
          <w:sz w:val="24"/>
          <w:szCs w:val="24"/>
        </w:rPr>
        <w:t xml:space="preserve">membership, </w:t>
      </w:r>
      <w:r w:rsidR="00665EE3">
        <w:rPr>
          <w:sz w:val="24"/>
          <w:szCs w:val="24"/>
        </w:rPr>
        <w:t xml:space="preserve">to install an office or center, </w:t>
      </w:r>
      <w:r w:rsidR="00A062B2">
        <w:rPr>
          <w:sz w:val="24"/>
          <w:szCs w:val="24"/>
        </w:rPr>
        <w:t xml:space="preserve">to engage in </w:t>
      </w:r>
      <w:r w:rsidR="00665EE3">
        <w:rPr>
          <w:sz w:val="24"/>
          <w:szCs w:val="24"/>
        </w:rPr>
        <w:t>business, production, and marketing, to have policy and procedures in production</w:t>
      </w:r>
      <w:r w:rsidR="00A062B2">
        <w:rPr>
          <w:sz w:val="24"/>
          <w:szCs w:val="24"/>
        </w:rPr>
        <w:t xml:space="preserve"> and marketing, and to increase CBU of members. All of these suggestions were carried out and approved in the General Assembly.</w:t>
      </w:r>
    </w:p>
    <w:p w:rsidR="00A062B2" w:rsidRDefault="00A062B2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22D1D">
        <w:rPr>
          <w:sz w:val="24"/>
          <w:szCs w:val="24"/>
        </w:rPr>
        <w:t>There was no discussion about an unfinished business of the previous meeting.</w:t>
      </w:r>
    </w:p>
    <w:p w:rsidR="00322D1D" w:rsidRDefault="00322D1D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Since, quorum was not established during the day, Mr. </w:t>
      </w:r>
      <w:proofErr w:type="spellStart"/>
      <w:r>
        <w:rPr>
          <w:sz w:val="24"/>
          <w:szCs w:val="24"/>
        </w:rPr>
        <w:t>Julieto</w:t>
      </w:r>
      <w:proofErr w:type="spellEnd"/>
      <w:r>
        <w:rPr>
          <w:sz w:val="24"/>
          <w:szCs w:val="24"/>
        </w:rPr>
        <w:t xml:space="preserve"> Paz manifested through motion to postpone an agendum: Election of directors and committee member</w:t>
      </w:r>
      <w:r w:rsidR="00A526D1">
        <w:rPr>
          <w:sz w:val="24"/>
          <w:szCs w:val="24"/>
        </w:rPr>
        <w:t xml:space="preserve">s and it was agreed by all members that a Special General Assembly will be scheduled the soonest time possible </w:t>
      </w:r>
      <w:r w:rsidR="001416DC">
        <w:rPr>
          <w:sz w:val="24"/>
          <w:szCs w:val="24"/>
        </w:rPr>
        <w:t xml:space="preserve">- </w:t>
      </w:r>
      <w:r w:rsidR="00A526D1">
        <w:rPr>
          <w:sz w:val="24"/>
          <w:szCs w:val="24"/>
        </w:rPr>
        <w:t>to conduct Election of directors and committee members.</w:t>
      </w:r>
    </w:p>
    <w:p w:rsidR="00322D1D" w:rsidRDefault="00322D1D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Meeting was adjourned at 5:00 P.M.</w:t>
      </w:r>
      <w:r w:rsidR="00A526D1">
        <w:rPr>
          <w:sz w:val="24"/>
          <w:szCs w:val="24"/>
        </w:rPr>
        <w:t xml:space="preserve"> with a Closing Prayer.</w:t>
      </w:r>
    </w:p>
    <w:p w:rsidR="005F256E" w:rsidRDefault="00A062B2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416DC" w:rsidRDefault="001416DC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Prepared by:</w:t>
      </w:r>
    </w:p>
    <w:p w:rsidR="001416DC" w:rsidRPr="001416DC" w:rsidRDefault="001416DC" w:rsidP="0022540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16DC">
        <w:rPr>
          <w:b/>
          <w:sz w:val="24"/>
          <w:szCs w:val="24"/>
        </w:rPr>
        <w:t>LEONORA MONTEBON</w:t>
      </w:r>
    </w:p>
    <w:p w:rsidR="001416DC" w:rsidRDefault="001416DC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Secretary</w:t>
      </w:r>
    </w:p>
    <w:p w:rsidR="00747D6A" w:rsidRDefault="00747D6A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Attested by:</w:t>
      </w:r>
    </w:p>
    <w:p w:rsidR="00747D6A" w:rsidRDefault="00747D6A" w:rsidP="0022540C">
      <w:pPr>
        <w:spacing w:after="0" w:line="240" w:lineRule="auto"/>
        <w:rPr>
          <w:sz w:val="24"/>
          <w:szCs w:val="24"/>
        </w:rPr>
      </w:pPr>
    </w:p>
    <w:p w:rsidR="00747D6A" w:rsidRPr="00747D6A" w:rsidRDefault="00747D6A" w:rsidP="0022540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7D6A">
        <w:rPr>
          <w:b/>
          <w:sz w:val="24"/>
          <w:szCs w:val="24"/>
        </w:rPr>
        <w:t>VICENTE LENARES</w:t>
      </w:r>
    </w:p>
    <w:p w:rsidR="00747D6A" w:rsidRDefault="00747D6A" w:rsidP="00225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Chairman, BOD</w:t>
      </w:r>
    </w:p>
    <w:p w:rsidR="00C744FE" w:rsidRPr="0022540C" w:rsidRDefault="00C744FE" w:rsidP="0022540C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gpl</w:t>
      </w:r>
      <w:proofErr w:type="spellEnd"/>
      <w:proofErr w:type="gramEnd"/>
    </w:p>
    <w:sectPr w:rsidR="00C744FE" w:rsidRPr="0022540C" w:rsidSect="00747D6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540C"/>
    <w:rsid w:val="001416DC"/>
    <w:rsid w:val="0022540C"/>
    <w:rsid w:val="0024207A"/>
    <w:rsid w:val="00322D1D"/>
    <w:rsid w:val="00380815"/>
    <w:rsid w:val="00530101"/>
    <w:rsid w:val="00582B78"/>
    <w:rsid w:val="005F256E"/>
    <w:rsid w:val="00665EE3"/>
    <w:rsid w:val="006B0AA7"/>
    <w:rsid w:val="006D4AEE"/>
    <w:rsid w:val="00747D6A"/>
    <w:rsid w:val="008700BB"/>
    <w:rsid w:val="008F7862"/>
    <w:rsid w:val="00925ECC"/>
    <w:rsid w:val="00A062B2"/>
    <w:rsid w:val="00A526D1"/>
    <w:rsid w:val="00A52CDC"/>
    <w:rsid w:val="00A86D50"/>
    <w:rsid w:val="00AB657D"/>
    <w:rsid w:val="00B25AE2"/>
    <w:rsid w:val="00B40368"/>
    <w:rsid w:val="00B40FD6"/>
    <w:rsid w:val="00C47039"/>
    <w:rsid w:val="00C744FE"/>
    <w:rsid w:val="00EC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index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Berna</cp:lastModifiedBy>
  <cp:revision>3</cp:revision>
  <dcterms:created xsi:type="dcterms:W3CDTF">2013-04-15T05:31:00Z</dcterms:created>
  <dcterms:modified xsi:type="dcterms:W3CDTF">2013-04-15T06:26:00Z</dcterms:modified>
</cp:coreProperties>
</file>